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690B" w:rsidRDefault="00200ED8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7" o:spid="_x0000_s1045" type="#_x0000_t202" alt="" style="position:absolute;margin-left:105.2pt;margin-top:756.8pt;width:193.45pt;height:69.8pt;z-index:-157783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03690B" w:rsidRDefault="00000000">
                  <w:pPr>
                    <w:spacing w:before="55" w:line="266" w:lineRule="auto"/>
                    <w:ind w:left="20"/>
                    <w:rPr>
                      <w:sz w:val="26"/>
                    </w:rPr>
                  </w:pPr>
                  <w:r>
                    <w:rPr>
                      <w:w w:val="80"/>
                      <w:sz w:val="26"/>
                    </w:rPr>
                    <w:t xml:space="preserve">174, route de Lyon - CS 23014 - Domarin </w:t>
                  </w:r>
                  <w:r>
                    <w:rPr>
                      <w:w w:val="85"/>
                      <w:sz w:val="26"/>
                    </w:rPr>
                    <w:t>38307</w:t>
                  </w:r>
                  <w:r>
                    <w:rPr>
                      <w:spacing w:val="-3"/>
                      <w:w w:val="85"/>
                      <w:sz w:val="26"/>
                    </w:rPr>
                    <w:t xml:space="preserve"> </w:t>
                  </w:r>
                  <w:r>
                    <w:rPr>
                      <w:w w:val="85"/>
                      <w:sz w:val="26"/>
                    </w:rPr>
                    <w:t>Bourgoin-Jallieu</w:t>
                  </w:r>
                  <w:r>
                    <w:rPr>
                      <w:spacing w:val="-3"/>
                      <w:w w:val="85"/>
                      <w:sz w:val="26"/>
                    </w:rPr>
                    <w:t xml:space="preserve"> </w:t>
                  </w:r>
                  <w:r>
                    <w:rPr>
                      <w:w w:val="85"/>
                      <w:sz w:val="26"/>
                    </w:rPr>
                    <w:t>cedex</w:t>
                  </w:r>
                  <w:r>
                    <w:rPr>
                      <w:spacing w:val="-3"/>
                      <w:w w:val="85"/>
                      <w:sz w:val="26"/>
                    </w:rPr>
                    <w:t xml:space="preserve"> </w:t>
                  </w:r>
                  <w:r>
                    <w:rPr>
                      <w:w w:val="85"/>
                      <w:sz w:val="26"/>
                    </w:rPr>
                    <w:t>-</w:t>
                  </w:r>
                  <w:r>
                    <w:rPr>
                      <w:spacing w:val="-3"/>
                      <w:w w:val="85"/>
                      <w:sz w:val="26"/>
                    </w:rPr>
                    <w:t xml:space="preserve"> </w:t>
                  </w:r>
                  <w:r>
                    <w:rPr>
                      <w:w w:val="85"/>
                      <w:sz w:val="26"/>
                    </w:rPr>
                    <w:t xml:space="preserve">France </w:t>
                  </w:r>
                  <w:r>
                    <w:rPr>
                      <w:w w:val="90"/>
                      <w:sz w:val="26"/>
                    </w:rPr>
                    <w:t>Tél.</w:t>
                  </w:r>
                  <w:r>
                    <w:rPr>
                      <w:spacing w:val="-3"/>
                      <w:w w:val="90"/>
                      <w:sz w:val="26"/>
                    </w:rPr>
                    <w:t xml:space="preserve"> </w:t>
                  </w:r>
                  <w:r>
                    <w:rPr>
                      <w:w w:val="90"/>
                      <w:sz w:val="26"/>
                    </w:rPr>
                    <w:t>:</w:t>
                  </w:r>
                  <w:r>
                    <w:rPr>
                      <w:spacing w:val="-3"/>
                      <w:w w:val="90"/>
                      <w:sz w:val="26"/>
                    </w:rPr>
                    <w:t xml:space="preserve"> </w:t>
                  </w:r>
                  <w:r>
                    <w:rPr>
                      <w:w w:val="90"/>
                      <w:sz w:val="26"/>
                    </w:rPr>
                    <w:t>04</w:t>
                  </w:r>
                  <w:r>
                    <w:rPr>
                      <w:spacing w:val="-3"/>
                      <w:w w:val="90"/>
                      <w:sz w:val="26"/>
                    </w:rPr>
                    <w:t xml:space="preserve"> </w:t>
                  </w:r>
                  <w:r>
                    <w:rPr>
                      <w:w w:val="90"/>
                      <w:sz w:val="26"/>
                    </w:rPr>
                    <w:t>74</w:t>
                  </w:r>
                  <w:r>
                    <w:rPr>
                      <w:spacing w:val="-3"/>
                      <w:w w:val="90"/>
                      <w:sz w:val="26"/>
                    </w:rPr>
                    <w:t xml:space="preserve"> </w:t>
                  </w:r>
                  <w:r>
                    <w:rPr>
                      <w:w w:val="90"/>
                      <w:sz w:val="26"/>
                    </w:rPr>
                    <w:t>93</w:t>
                  </w:r>
                  <w:r>
                    <w:rPr>
                      <w:spacing w:val="-3"/>
                      <w:w w:val="90"/>
                      <w:sz w:val="26"/>
                    </w:rPr>
                    <w:t xml:space="preserve"> </w:t>
                  </w:r>
                  <w:r>
                    <w:rPr>
                      <w:w w:val="90"/>
                      <w:sz w:val="26"/>
                    </w:rPr>
                    <w:t>25</w:t>
                  </w:r>
                  <w:r>
                    <w:rPr>
                      <w:spacing w:val="-3"/>
                      <w:w w:val="90"/>
                      <w:sz w:val="26"/>
                    </w:rPr>
                    <w:t xml:space="preserve"> </w:t>
                  </w:r>
                  <w:r>
                    <w:rPr>
                      <w:w w:val="90"/>
                      <w:sz w:val="26"/>
                    </w:rPr>
                    <w:t>35</w:t>
                  </w:r>
                </w:p>
                <w:p w:rsidR="0003690B" w:rsidRDefault="00000000">
                  <w:pPr>
                    <w:spacing w:line="251" w:lineRule="exact"/>
                    <w:ind w:left="20"/>
                    <w:rPr>
                      <w:sz w:val="26"/>
                    </w:rPr>
                  </w:pPr>
                  <w:r>
                    <w:rPr>
                      <w:w w:val="80"/>
                      <w:sz w:val="26"/>
                    </w:rPr>
                    <w:t>E-mail</w:t>
                  </w:r>
                  <w:r>
                    <w:rPr>
                      <w:spacing w:val="-8"/>
                      <w:sz w:val="26"/>
                    </w:rPr>
                    <w:t xml:space="preserve"> </w:t>
                  </w:r>
                  <w:r>
                    <w:rPr>
                      <w:spacing w:val="-10"/>
                      <w:w w:val="80"/>
                      <w:sz w:val="26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>
          <v:shape id="docshape13" o:spid="_x0000_s1044" type="#_x0000_t202" alt="" style="position:absolute;margin-left:38.5pt;margin-top:118.5pt;width:498.15pt;height:305.45pt;z-index:-157803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03690B" w:rsidRDefault="00000000">
                  <w:pPr>
                    <w:spacing w:before="13"/>
                    <w:ind w:left="20"/>
                    <w:rPr>
                      <w:rFonts w:ascii="Helvetica Neue" w:hAnsi="Helvetica Neue"/>
                      <w:b/>
                      <w:sz w:val="24"/>
                    </w:rPr>
                  </w:pPr>
                  <w:r>
                    <w:rPr>
                      <w:rFonts w:ascii="Helvetica Neue" w:hAnsi="Helvetica Neue"/>
                      <w:b/>
                      <w:color w:val="009FE3"/>
                      <w:spacing w:val="-2"/>
                      <w:sz w:val="24"/>
                    </w:rPr>
                    <w:t>Généralités</w:t>
                  </w:r>
                </w:p>
                <w:p w:rsidR="0003690B" w:rsidRDefault="00000000">
                  <w:pPr>
                    <w:pStyle w:val="Corpsdetexte"/>
                    <w:spacing w:before="77"/>
                    <w:ind w:left="20"/>
                  </w:pPr>
                  <w:r>
                    <w:t>Les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habillages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nez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dalle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et/ou</w:t>
                  </w:r>
                  <w:r>
                    <w:rPr>
                      <w:spacing w:val="4"/>
                    </w:rPr>
                    <w:t xml:space="preserve"> </w:t>
                  </w:r>
                  <w:proofErr w:type="spellStart"/>
                  <w:r>
                    <w:t>couvertines</w:t>
                  </w:r>
                  <w:proofErr w:type="spellEnd"/>
                  <w:r>
                    <w:rPr>
                      <w:spacing w:val="4"/>
                    </w:rPr>
                    <w:t xml:space="preserve"> </w:t>
                  </w:r>
                  <w:r>
                    <w:t>seront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du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type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HORIZAL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tôle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d’aluminium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1,5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ou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2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mm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(selon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les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configurations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du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spacing w:val="-2"/>
                    </w:rPr>
                    <w:t>chantier).</w:t>
                  </w:r>
                </w:p>
                <w:p w:rsidR="00C033C3" w:rsidRDefault="00C033C3">
                  <w:pPr>
                    <w:pStyle w:val="Corpsdetexte"/>
                    <w:spacing w:before="77"/>
                    <w:ind w:left="20"/>
                  </w:pPr>
                </w:p>
                <w:p w:rsidR="00C033C3" w:rsidRDefault="00C033C3" w:rsidP="00C033C3">
                  <w:pPr>
                    <w:spacing w:before="13"/>
                    <w:ind w:left="20"/>
                    <w:rPr>
                      <w:rFonts w:ascii="Helvetica Neue"/>
                      <w:b/>
                      <w:sz w:val="24"/>
                    </w:rPr>
                  </w:pPr>
                  <w:r>
                    <w:rPr>
                      <w:rFonts w:ascii="Helvetica Neue"/>
                      <w:b/>
                      <w:color w:val="009FE3"/>
                      <w:sz w:val="24"/>
                    </w:rPr>
                    <w:t>Habillage</w:t>
                  </w:r>
                  <w:r>
                    <w:rPr>
                      <w:rFonts w:ascii="Helvetica Neue"/>
                      <w:b/>
                      <w:color w:val="009FE3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Helvetica Neue"/>
                      <w:b/>
                      <w:color w:val="009FE3"/>
                      <w:sz w:val="24"/>
                    </w:rPr>
                    <w:t>de</w:t>
                  </w:r>
                  <w:r>
                    <w:rPr>
                      <w:rFonts w:ascii="Helvetica Neue"/>
                      <w:b/>
                      <w:color w:val="009FE3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Helvetica Neue"/>
                      <w:b/>
                      <w:color w:val="009FE3"/>
                      <w:sz w:val="24"/>
                    </w:rPr>
                    <w:t>nez</w:t>
                  </w:r>
                  <w:r>
                    <w:rPr>
                      <w:rFonts w:ascii="Helvetica Neue"/>
                      <w:b/>
                      <w:color w:val="009FE3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Helvetica Neue"/>
                      <w:b/>
                      <w:color w:val="009FE3"/>
                      <w:sz w:val="24"/>
                    </w:rPr>
                    <w:t>de</w:t>
                  </w:r>
                  <w:r>
                    <w:rPr>
                      <w:rFonts w:ascii="Helvetica Neue"/>
                      <w:b/>
                      <w:color w:val="009FE3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Helvetica Neue"/>
                      <w:b/>
                      <w:color w:val="009FE3"/>
                      <w:spacing w:val="-4"/>
                      <w:sz w:val="24"/>
                    </w:rPr>
                    <w:t>dalle</w:t>
                  </w:r>
                </w:p>
                <w:p w:rsidR="00C033C3" w:rsidRDefault="00C033C3" w:rsidP="00C033C3">
                  <w:pPr>
                    <w:pStyle w:val="Corpsdetexte"/>
                    <w:spacing w:before="72" w:line="295" w:lineRule="auto"/>
                    <w:ind w:left="20"/>
                  </w:pPr>
                  <w:r>
                    <w:t>Ils seront fixés aux barreaux supports des garde-corps HORIZAL (barreau filé R 819) c’est à dire indépendants de la maçonnerie par des brides aluminium spécifiques pour assurer un parfait réglage.</w:t>
                  </w:r>
                </w:p>
                <w:p w:rsidR="00AB5FA0" w:rsidRDefault="00AB5FA0" w:rsidP="00C033C3">
                  <w:pPr>
                    <w:pStyle w:val="Corpsdetexte"/>
                    <w:spacing w:before="72" w:line="295" w:lineRule="auto"/>
                    <w:ind w:left="20"/>
                  </w:pPr>
                </w:p>
                <w:p w:rsidR="00AB5FA0" w:rsidRDefault="00AB5FA0" w:rsidP="00AB5FA0">
                  <w:pPr>
                    <w:spacing w:before="13"/>
                    <w:ind w:left="20"/>
                    <w:rPr>
                      <w:rFonts w:ascii="Helvetica Neue"/>
                      <w:b/>
                      <w:sz w:val="24"/>
                    </w:rPr>
                  </w:pPr>
                  <w:proofErr w:type="spellStart"/>
                  <w:r>
                    <w:rPr>
                      <w:rFonts w:ascii="Helvetica Neue"/>
                      <w:b/>
                      <w:color w:val="009FE3"/>
                      <w:spacing w:val="-2"/>
                      <w:sz w:val="24"/>
                    </w:rPr>
                    <w:t>Couvertine</w:t>
                  </w:r>
                  <w:proofErr w:type="spellEnd"/>
                </w:p>
                <w:p w:rsidR="00AB5FA0" w:rsidRDefault="00AB5FA0" w:rsidP="00C033C3">
                  <w:pPr>
                    <w:pStyle w:val="Corpsdetexte"/>
                    <w:spacing w:before="72" w:line="295" w:lineRule="auto"/>
                    <w:ind w:left="20"/>
                  </w:pPr>
                  <w:r>
                    <w:t>Elle sera fixée au muret par support cannelé horizontal SC 01.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 xml:space="preserve">Ces derniers seront fixés au béton par des vis inox afin d’assurer une très bonne stabilité de la </w:t>
                  </w:r>
                  <w:proofErr w:type="spellStart"/>
                  <w:r>
                    <w:t>couvertine</w:t>
                  </w:r>
                  <w:proofErr w:type="spellEnd"/>
                  <w:r>
                    <w:t>.</w:t>
                  </w:r>
                </w:p>
                <w:p w:rsidR="00AB5FA0" w:rsidRDefault="00AB5FA0" w:rsidP="00C033C3">
                  <w:pPr>
                    <w:pStyle w:val="Corpsdetexte"/>
                    <w:spacing w:before="72" w:line="295" w:lineRule="auto"/>
                    <w:ind w:left="20"/>
                  </w:pPr>
                </w:p>
                <w:p w:rsidR="00AB5FA0" w:rsidRDefault="00AB5FA0" w:rsidP="00AB5FA0">
                  <w:pPr>
                    <w:spacing w:before="13"/>
                    <w:ind w:left="20"/>
                    <w:rPr>
                      <w:rFonts w:ascii="Helvetica Neue"/>
                      <w:b/>
                      <w:sz w:val="24"/>
                    </w:rPr>
                  </w:pPr>
                  <w:r>
                    <w:rPr>
                      <w:rFonts w:ascii="Helvetica Neue"/>
                      <w:b/>
                      <w:color w:val="009FE3"/>
                      <w:sz w:val="24"/>
                    </w:rPr>
                    <w:t>Finition</w:t>
                  </w:r>
                  <w:r>
                    <w:rPr>
                      <w:rFonts w:ascii="Helvetica Neue"/>
                      <w:b/>
                      <w:color w:val="009FE3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Helvetica Neue"/>
                      <w:b/>
                      <w:color w:val="009FE3"/>
                      <w:sz w:val="24"/>
                    </w:rPr>
                    <w:t>des</w:t>
                  </w:r>
                  <w:r>
                    <w:rPr>
                      <w:rFonts w:ascii="Helvetica Neue"/>
                      <w:b/>
                      <w:color w:val="009FE3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Helvetica Neue"/>
                      <w:b/>
                      <w:color w:val="009FE3"/>
                      <w:sz w:val="24"/>
                    </w:rPr>
                    <w:t>habillages</w:t>
                  </w:r>
                  <w:r>
                    <w:rPr>
                      <w:rFonts w:ascii="Helvetica Neue"/>
                      <w:b/>
                      <w:color w:val="009FE3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Helvetica Neue"/>
                      <w:b/>
                      <w:color w:val="009FE3"/>
                      <w:sz w:val="24"/>
                    </w:rPr>
                    <w:t>de</w:t>
                  </w:r>
                  <w:r>
                    <w:rPr>
                      <w:rFonts w:ascii="Helvetica Neue"/>
                      <w:b/>
                      <w:color w:val="009FE3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Helvetica Neue"/>
                      <w:b/>
                      <w:color w:val="009FE3"/>
                      <w:sz w:val="24"/>
                    </w:rPr>
                    <w:t>nez</w:t>
                  </w:r>
                  <w:r>
                    <w:rPr>
                      <w:rFonts w:ascii="Helvetica Neue"/>
                      <w:b/>
                      <w:color w:val="009FE3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Helvetica Neue"/>
                      <w:b/>
                      <w:color w:val="009FE3"/>
                      <w:sz w:val="24"/>
                    </w:rPr>
                    <w:t>de</w:t>
                  </w:r>
                  <w:r>
                    <w:rPr>
                      <w:rFonts w:ascii="Helvetica Neue"/>
                      <w:b/>
                      <w:color w:val="009FE3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Helvetica Neue"/>
                      <w:b/>
                      <w:color w:val="009FE3"/>
                      <w:sz w:val="24"/>
                    </w:rPr>
                    <w:t>dalle</w:t>
                  </w:r>
                  <w:r>
                    <w:rPr>
                      <w:rFonts w:ascii="Helvetica Neue"/>
                      <w:b/>
                      <w:color w:val="009FE3"/>
                      <w:spacing w:val="6"/>
                      <w:sz w:val="24"/>
                    </w:rPr>
                    <w:t xml:space="preserve"> </w:t>
                  </w:r>
                  <w:r>
                    <w:rPr>
                      <w:rFonts w:ascii="Helvetica Neue"/>
                      <w:b/>
                      <w:color w:val="009FE3"/>
                      <w:sz w:val="24"/>
                    </w:rPr>
                    <w:t>et/ou</w:t>
                  </w:r>
                  <w:r>
                    <w:rPr>
                      <w:rFonts w:ascii="Helvetica Neue"/>
                      <w:b/>
                      <w:color w:val="009FE3"/>
                      <w:spacing w:val="6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Helvetica Neue"/>
                      <w:b/>
                      <w:color w:val="009FE3"/>
                      <w:spacing w:val="-2"/>
                      <w:sz w:val="24"/>
                    </w:rPr>
                    <w:t>couvertines</w:t>
                  </w:r>
                  <w:proofErr w:type="spellEnd"/>
                </w:p>
                <w:p w:rsidR="00AB5FA0" w:rsidRDefault="00AB5FA0" w:rsidP="00AB5FA0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131"/>
                    </w:tabs>
                    <w:spacing w:before="77"/>
                  </w:pPr>
                  <w:r>
                    <w:t>Finition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anodisée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classe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20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(argent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satiné).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Le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traitement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surface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devra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faire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l’objet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du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label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spacing w:val="-2"/>
                    </w:rPr>
                    <w:t>EWAA/EURAS.</w:t>
                  </w:r>
                </w:p>
                <w:p w:rsidR="00AB5FA0" w:rsidRDefault="00AB5FA0" w:rsidP="00C033C3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131"/>
                    </w:tabs>
                    <w:spacing w:before="72" w:line="295" w:lineRule="auto"/>
                    <w:ind w:left="20" w:right="73"/>
                  </w:pPr>
                  <w:r>
                    <w:t>Finition laquée (teinte RAL) par poudre polyester thermodurcissable sur une épaisseur minimum de 60 microns. Le traitement de surface devra faire l’objet du label QUALICOAT.</w:t>
                  </w:r>
                </w:p>
                <w:p w:rsidR="00AB5FA0" w:rsidRDefault="00AB5FA0" w:rsidP="00AB5FA0">
                  <w:pPr>
                    <w:pStyle w:val="Corpsdetexte"/>
                    <w:tabs>
                      <w:tab w:val="left" w:pos="131"/>
                    </w:tabs>
                    <w:spacing w:before="72" w:line="295" w:lineRule="auto"/>
                    <w:ind w:right="73"/>
                  </w:pPr>
                </w:p>
                <w:p w:rsidR="00AB5FA0" w:rsidRDefault="00AB5FA0" w:rsidP="00AB5FA0">
                  <w:pPr>
                    <w:spacing w:before="13"/>
                    <w:ind w:left="20"/>
                    <w:rPr>
                      <w:rFonts w:ascii="Helvetica Neue"/>
                      <w:b/>
                      <w:sz w:val="24"/>
                    </w:rPr>
                  </w:pPr>
                  <w:proofErr w:type="spellStart"/>
                  <w:r>
                    <w:rPr>
                      <w:rFonts w:ascii="Helvetica Neue"/>
                      <w:b/>
                      <w:color w:val="009FE3"/>
                      <w:spacing w:val="-2"/>
                      <w:sz w:val="24"/>
                    </w:rPr>
                    <w:t>Couvertine</w:t>
                  </w:r>
                  <w:proofErr w:type="spellEnd"/>
                </w:p>
                <w:p w:rsidR="00AB5FA0" w:rsidRDefault="00AB5FA0" w:rsidP="00AB5FA0">
                  <w:pPr>
                    <w:pStyle w:val="Corpsdetexte"/>
                    <w:spacing w:before="72" w:line="295" w:lineRule="auto"/>
                    <w:ind w:left="20"/>
                  </w:pPr>
                  <w:r>
                    <w:t>Elle sera fixée au muret par support cannelé horizontal SC 01.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 xml:space="preserve">Ces derniers seront fixés au béton par des vis inox afin d’assurer une très bonne stabilité de la </w:t>
                  </w:r>
                  <w:proofErr w:type="spellStart"/>
                  <w:r>
                    <w:t>couvertine</w:t>
                  </w:r>
                  <w:proofErr w:type="spellEnd"/>
                  <w:r>
                    <w:t>.</w:t>
                  </w:r>
                </w:p>
                <w:p w:rsidR="00AB5FA0" w:rsidRDefault="00AB5FA0" w:rsidP="00AB5FA0">
                  <w:pPr>
                    <w:pStyle w:val="Corpsdetexte"/>
                    <w:tabs>
                      <w:tab w:val="left" w:pos="131"/>
                    </w:tabs>
                    <w:spacing w:before="72" w:line="295" w:lineRule="auto"/>
                    <w:ind w:right="73"/>
                  </w:pPr>
                </w:p>
                <w:p w:rsidR="00C033C3" w:rsidRDefault="00C033C3">
                  <w:pPr>
                    <w:pStyle w:val="Corpsdetexte"/>
                    <w:spacing w:before="77"/>
                    <w:ind w:left="20"/>
                  </w:pPr>
                </w:p>
              </w:txbxContent>
            </v:textbox>
            <w10:wrap anchorx="page" anchory="page"/>
          </v:shape>
        </w:pict>
      </w:r>
      <w:r w:rsidR="00000000">
        <w:rPr>
          <w:noProof/>
        </w:rPr>
        <w:drawing>
          <wp:anchor distT="0" distB="0" distL="0" distR="0" simplePos="0" relativeHeight="487531520" behindDoc="1" locked="0" layoutInCell="1" allowOverlap="1">
            <wp:simplePos x="0" y="0"/>
            <wp:positionH relativeFrom="page">
              <wp:posOffset>7228846</wp:posOffset>
            </wp:positionH>
            <wp:positionV relativeFrom="page">
              <wp:posOffset>8412094</wp:posOffset>
            </wp:positionV>
            <wp:extent cx="123045" cy="78335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045" cy="783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0" distR="0" simplePos="0" relativeHeight="487532032" behindDoc="1" locked="0" layoutInCell="1" allowOverlap="1">
            <wp:simplePos x="0" y="0"/>
            <wp:positionH relativeFrom="page">
              <wp:posOffset>1829031</wp:posOffset>
            </wp:positionH>
            <wp:positionV relativeFrom="page">
              <wp:posOffset>10290323</wp:posOffset>
            </wp:positionV>
            <wp:extent cx="977620" cy="12247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7620" cy="122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0" distR="0" simplePos="0" relativeHeight="487532544" behindDoc="1" locked="0" layoutInCell="1" allowOverlap="1">
            <wp:simplePos x="0" y="0"/>
            <wp:positionH relativeFrom="page">
              <wp:posOffset>449999</wp:posOffset>
            </wp:positionH>
            <wp:positionV relativeFrom="page">
              <wp:posOffset>9720009</wp:posOffset>
            </wp:positionV>
            <wp:extent cx="710527" cy="710527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0527" cy="7105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docshapegroup1" o:spid="_x0000_s1037" alt="" style="position:absolute;margin-left:0;margin-top:704.2pt;width:595.3pt;height:45.45pt;z-index:-15783424;mso-position-horizontal-relative:page;mso-position-vertical-relative:page" coordorigin=",14084" coordsize="11906,909">
            <v:shape id="docshape2" o:spid="_x0000_s1038" alt="" style="position:absolute;left:769;top:14084;width:2305;height:909" coordorigin="769,14084" coordsize="2305,909" o:spt="100" adj="0,,0" path="m1327,14593r-6,-59l1301,14479r-39,-45l1199,14404r-92,-11l1039,14397r-58,12l933,14434r-43,38l881,14487r,-403l769,14084r,894l881,14978r,-292l880,14661r1,-30l887,14596r16,-41l930,14522r41,-25l1016,14481r43,-5l1137,14489r48,33l1208,14574r7,68l1215,14978r112,l1327,14593xm2033,14692r-7,-72l2004,14555r-35,-56l1936,14469r-16,-15l1896,14441r,251l1889,14762r-21,61l1829,14871r-58,32l1690,14915r-80,-12l1551,14871r-38,-48l1491,14762r-6,-70l1491,14622r22,-61l1551,14513r59,-32l1690,14469r81,12l1829,14513r39,48l1889,14622r7,70l1896,14441r-39,-21l1780,14398r-90,-7l1600,14398r-76,22l1461,14454r-49,45l1376,14555r-21,65l1348,14692r7,72l1376,14829r36,56l1461,14930r63,34l1600,14986r90,7l1780,14986r77,-22l1920,14930r16,-15l1969,14885r35,-56l2026,14764r7,-72xm2392,14410r-93,1l2248,14417r-44,19l2174,14474r-8,18l2166,14409r-110,l2056,14977r110,l2166,14696r5,-79l2196,14556r54,-41l2341,14499r12,l2379,14502r13,l2392,14410xm2544,14412r-110,l2434,14980r110,l2544,14412xm2547,14239r-116,l2431,14356r116,-1l2547,14239xm3073,14879r-358,l3071,14543r1,-133l2586,14410r,102l2941,14512r-355,336l2586,14977r487,l3073,14879xe" fillcolor="black" stroked="f">
              <v:stroke joinstyle="round"/>
              <v:formulas/>
              <v:path arrowok="t" o:connecttype="segments"/>
            </v:shape>
            <v:shape id="docshape3" o:spid="_x0000_s1039" alt="" style="position:absolute;left:3234;top:14095;width:811;height:883" coordorigin="3235,14095" coordsize="811,883" o:spt="100" adj="0,,0" path="m4045,14095r-319,l3235,14978r215,l3520,14869r525,l4045,14684r-435,l3836,14275r17,-29l4045,14246r,-151xm4045,14869r-192,l3853,14978r192,l4045,14869xm4045,14246r-192,l3853,14684r192,l4045,14246xe" fillcolor="#009fe3" stroked="f">
              <v:stroke joinstyle="round"/>
              <v:formulas/>
              <v:path arrowok="t" o:connecttype="segments"/>
            </v:shape>
            <v:shape id="docshape4" o:spid="_x0000_s1040" alt="" style="position:absolute;left:3234;top:14095;width:811;height:883" coordorigin="3235,14095" coordsize="811,883" o:spt="100" adj="0,,0" path="m3853,14684r,-438l3836,14275r-226,409l3853,14684xm3235,14978r491,-883l4045,14095r,883l3853,14978r,-109l3520,14869r-70,109l3235,14978xe" filled="f" strokecolor="#009fe3" strokeweight=".23778mm">
              <v:stroke joinstyle="round"/>
              <v:formulas/>
              <v:path arrowok="t" o:connecttype="segments"/>
            </v:shape>
            <v:shape id="docshape5" o:spid="_x0000_s1041" alt="" style="position:absolute;left:4048;top:14098;width:751;height:879" coordorigin="4048,14099" coordsize="751,879" path="m4584,14099r-208,l4048,14977r680,l4799,14794r-474,l4584,14099xe" fillcolor="#009fe3" stroked="f">
              <v:path arrowok="t"/>
            </v:shape>
            <v:shape id="docshape6" o:spid="_x0000_s1042" alt="" style="position:absolute;left:4048;top:14098;width:751;height:879" coordorigin="4048,14099" coordsize="751,879" path="m4048,14977r328,-878l4584,14099r-259,695l4799,14794r-71,183l4048,14977xe" filled="f" strokecolor="#009fe3" strokeweight=".23778mm">
              <v:path arrowok="t"/>
            </v:shape>
            <v:rect id="docshape7" o:spid="_x0000_s1043" alt="" style="position:absolute;top:14680;width:11906;height:57" fillcolor="#009fe3" stroked="f"/>
            <w10:wrap anchorx="page" anchory="page"/>
          </v:group>
        </w:pict>
      </w:r>
      <w:r>
        <w:pict>
          <v:rect id="docshape8" o:spid="_x0000_s1036" alt="" style="position:absolute;margin-left:311.8pt;margin-top:766.75pt;width:192.75pt;height:39.7pt;z-index:-15782912;mso-wrap-edited:f;mso-width-percent:0;mso-height-percent:0;mso-position-horizontal-relative:page;mso-position-vertical-relative:page;mso-width-percent:0;mso-height-percent:0" fillcolor="#009fe3" stroked="f">
            <w10:wrap anchorx="page" anchory="page"/>
          </v:rect>
        </w:pict>
      </w:r>
      <w:r>
        <w:pict>
          <v:shape id="docshape9" o:spid="_x0000_s1035" alt="" style="position:absolute;margin-left:525.05pt;margin-top:771.5pt;width:36.35pt;height:30.95pt;z-index:-15782400;mso-wrap-edited:f;mso-width-percent:0;mso-height-percent:0;mso-position-horizontal-relative:page;mso-position-vertical-relative:page;mso-width-percent:0;mso-height-percent:0" coordsize="727,619" o:spt="100" adj="0,,0" path="m618,45l615,28,605,14,590,4,573,,527,r,366l527,528r-92,l435,382r-1,-25l429,332,415,313r-28,-7l359,312r-17,17l334,354r-2,28l332,528r-91,l241,232r88,l329,273r1,l342,256r19,-16l379,232r7,-3l417,225r56,11l507,266r16,44l527,366,527,,190,r,139l186,160r-3,4l183,232r,296l91,528r,-296l183,232r,-68l175,177r-17,11l137,192r-21,-4l100,177,88,160,84,139r4,-21l100,101,116,90r21,-4l158,90r17,11l186,118r4,21l190,,45,,27,4,13,14,3,28,,45,,575r3,17l13,606r14,10l45,619r528,l590,616r15,-10l615,592r3,-17l618,528r,-303l618,192r,-106l618,45xm704,519l691,500r1,l699,499r3,-3l703,495r,-14l703,480r-5,-4l697,476r,6l697,495r-6,1l677,496r,-15l691,481r6,1l697,476r-26,l671,519r6,l677,500r8,l697,519r7,xm726,498r-3,-16l720,477r,21l717,512r-7,11l699,530r-14,3l672,530r-11,-7l653,512r-2,-14l653,484r8,-12l672,465r13,-3l699,465r11,7l717,484r3,14l720,477r-6,-8l705,462r-4,-2l685,457r-16,3l656,469r-8,13l645,498r3,16l656,527r13,8l685,538r16,-3l705,533r9,-6l723,514r3,-16xe" fillcolor="#009fe3" stroked="f">
            <v:stroke joinstyle="round"/>
            <v:formulas/>
            <v:path arrowok="t" o:connecttype="custom" o:connectlocs="384175,9806940;334645,9798050;276225,10133330;272415,10008870;227965,9996170;210820,10040620;153035,9945370;209550,9971405;240665,9945370;300355,9947910;334645,10030460;120650,9886315;116205,9945370;57785,9945370;111125,9910445;73660,9917430;53340,9886315;73660,9855200;111125,9862185;120650,9798050;8255,9806940;0,10163175;17145,10189210;374650,10189210;392430,10163175;392430,9919970;447040,10127615;439420,10115550;446405,10112375;443230,10100310;442595,10112375;429895,10103485;442595,10100310;429895,10127615;442595,10127615;459105,10104120;455295,10123170;434975,10136505;414655,10123170;419735,10097770;443865,10093325;457200,10114280;447675,10091420;424815,10090150;409575,10114280;424815,10137775;447675,10136505;461010,10114280" o:connectangles="0,0,0,0,0,0,0,0,0,0,0,0,0,0,0,0,0,0,0,0,0,0,0,0,0,0,0,0,0,0,0,0,0,0,0,0,0,0,0,0,0,0,0,0,0,0,0,0"/>
            <w10:wrap anchorx="page" anchory="page"/>
          </v:shape>
        </w:pict>
      </w:r>
      <w:r>
        <w:pict>
          <v:rect id="docshape10" o:spid="_x0000_s1034" alt="" style="position:absolute;margin-left:0;margin-top:0;width:595.3pt;height:34pt;z-index:-15781888;mso-wrap-edited:f;mso-width-percent:0;mso-height-percent:0;mso-position-horizontal-relative:page;mso-position-vertical-relative:page;mso-width-percent:0;mso-height-percent:0" fillcolor="#0e082b" stroked="f">
            <w10:wrap anchorx="page" anchory="page"/>
          </v:rect>
        </w:pict>
      </w:r>
      <w:r>
        <w:pict>
          <v:shape id="docshape11" o:spid="_x0000_s1033" type="#_x0000_t202" alt="" style="position:absolute;margin-left:38.7pt;margin-top:12.55pt;width:96.3pt;height:14.65pt;z-index:-157813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03690B" w:rsidRDefault="00000000">
                  <w:pPr>
                    <w:spacing w:line="273" w:lineRule="exact"/>
                    <w:ind w:left="20"/>
                    <w:rPr>
                      <w:rFonts w:ascii="ITCAvantGardeStd-Demi"/>
                      <w:b/>
                      <w:sz w:val="20"/>
                    </w:rPr>
                  </w:pPr>
                  <w:r>
                    <w:rPr>
                      <w:rFonts w:ascii="ITCAvantGardeStd-Demi"/>
                      <w:b/>
                      <w:color w:val="FFFFFF"/>
                      <w:spacing w:val="-2"/>
                      <w:sz w:val="20"/>
                    </w:rPr>
                    <w:t>PLIAGE</w:t>
                  </w:r>
                  <w:r>
                    <w:rPr>
                      <w:rFonts w:ascii="ITCAvantGardeStd-Demi"/>
                      <w:b/>
                      <w:color w:val="FFFFFF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ITCAvantGardeStd-Demi"/>
                      <w:b/>
                      <w:color w:val="FFFFFF"/>
                      <w:spacing w:val="-2"/>
                      <w:sz w:val="20"/>
                    </w:rPr>
                    <w:t>ALUMINIUM</w:t>
                  </w:r>
                </w:p>
              </w:txbxContent>
            </v:textbox>
            <w10:wrap anchorx="page" anchory="page"/>
          </v:shape>
        </w:pict>
      </w:r>
      <w:r>
        <w:pict>
          <v:shape id="docshape12" o:spid="_x0000_s1032" type="#_x0000_t202" alt="" style="position:absolute;margin-left:63.9pt;margin-top:40.2pt;width:467.4pt;height:37.7pt;z-index:-157808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03690B" w:rsidRDefault="00000000">
                  <w:pPr>
                    <w:spacing w:line="445" w:lineRule="exact"/>
                    <w:ind w:left="6" w:right="6"/>
                    <w:jc w:val="center"/>
                    <w:rPr>
                      <w:rFonts w:ascii="ITCAvantGardeStd-Md"/>
                      <w:sz w:val="34"/>
                    </w:rPr>
                  </w:pPr>
                  <w:r>
                    <w:rPr>
                      <w:rFonts w:ascii="ITCAvantGardeStd-Md"/>
                      <w:sz w:val="34"/>
                    </w:rPr>
                    <w:t>DESCRIPTIF</w:t>
                  </w:r>
                  <w:r>
                    <w:rPr>
                      <w:rFonts w:ascii="ITCAvantGardeStd-Md"/>
                      <w:spacing w:val="10"/>
                      <w:sz w:val="34"/>
                    </w:rPr>
                    <w:t xml:space="preserve"> </w:t>
                  </w:r>
                  <w:r>
                    <w:rPr>
                      <w:rFonts w:ascii="ITCAvantGardeStd-Md"/>
                      <w:sz w:val="34"/>
                    </w:rPr>
                    <w:t>POUR</w:t>
                  </w:r>
                  <w:r>
                    <w:rPr>
                      <w:rFonts w:ascii="ITCAvantGardeStd-Md"/>
                      <w:spacing w:val="10"/>
                      <w:sz w:val="34"/>
                    </w:rPr>
                    <w:t xml:space="preserve"> </w:t>
                  </w:r>
                  <w:r>
                    <w:rPr>
                      <w:rFonts w:ascii="ITCAvantGardeStd-Md"/>
                      <w:sz w:val="34"/>
                    </w:rPr>
                    <w:t>CCTP</w:t>
                  </w:r>
                  <w:r>
                    <w:rPr>
                      <w:rFonts w:ascii="ITCAvantGardeStd-Md"/>
                      <w:spacing w:val="10"/>
                      <w:sz w:val="34"/>
                    </w:rPr>
                    <w:t xml:space="preserve"> </w:t>
                  </w:r>
                  <w:r>
                    <w:rPr>
                      <w:rFonts w:ascii="ITCAvantGardeStd-Md"/>
                      <w:sz w:val="34"/>
                    </w:rPr>
                    <w:t>OU</w:t>
                  </w:r>
                  <w:r>
                    <w:rPr>
                      <w:rFonts w:ascii="ITCAvantGardeStd-Md"/>
                      <w:spacing w:val="10"/>
                      <w:sz w:val="34"/>
                    </w:rPr>
                    <w:t xml:space="preserve"> </w:t>
                  </w:r>
                  <w:r>
                    <w:rPr>
                      <w:rFonts w:ascii="ITCAvantGardeStd-Md"/>
                      <w:sz w:val="34"/>
                    </w:rPr>
                    <w:t>POUR</w:t>
                  </w:r>
                  <w:r>
                    <w:rPr>
                      <w:rFonts w:ascii="ITCAvantGardeStd-Md"/>
                      <w:spacing w:val="10"/>
                      <w:sz w:val="34"/>
                    </w:rPr>
                    <w:t xml:space="preserve"> </w:t>
                  </w:r>
                  <w:r>
                    <w:rPr>
                      <w:rFonts w:ascii="ITCAvantGardeStd-Md"/>
                      <w:sz w:val="34"/>
                    </w:rPr>
                    <w:t>CAHIER</w:t>
                  </w:r>
                  <w:r>
                    <w:rPr>
                      <w:rFonts w:ascii="ITCAvantGardeStd-Md"/>
                      <w:spacing w:val="10"/>
                      <w:sz w:val="34"/>
                    </w:rPr>
                    <w:t xml:space="preserve"> </w:t>
                  </w:r>
                  <w:r>
                    <w:rPr>
                      <w:rFonts w:ascii="ITCAvantGardeStd-Md"/>
                      <w:sz w:val="34"/>
                    </w:rPr>
                    <w:t>DES</w:t>
                  </w:r>
                  <w:r>
                    <w:rPr>
                      <w:rFonts w:ascii="ITCAvantGardeStd-Md"/>
                      <w:spacing w:val="10"/>
                      <w:sz w:val="34"/>
                    </w:rPr>
                    <w:t xml:space="preserve"> </w:t>
                  </w:r>
                  <w:r>
                    <w:rPr>
                      <w:rFonts w:ascii="ITCAvantGardeStd-Md"/>
                      <w:spacing w:val="-2"/>
                      <w:sz w:val="34"/>
                    </w:rPr>
                    <w:t>CHARGES</w:t>
                  </w:r>
                </w:p>
                <w:p w:rsidR="0003690B" w:rsidRDefault="00000000">
                  <w:pPr>
                    <w:spacing w:before="7"/>
                    <w:ind w:left="6" w:right="6"/>
                    <w:jc w:val="center"/>
                    <w:rPr>
                      <w:rFonts w:ascii="AvantGarde-Medium"/>
                      <w:sz w:val="26"/>
                    </w:rPr>
                  </w:pPr>
                  <w:r>
                    <w:rPr>
                      <w:rFonts w:ascii="AvantGarde-Medium"/>
                      <w:sz w:val="26"/>
                    </w:rPr>
                    <w:t>PLIAGE</w:t>
                  </w:r>
                  <w:r>
                    <w:rPr>
                      <w:rFonts w:ascii="AvantGarde-Medium"/>
                      <w:spacing w:val="7"/>
                      <w:sz w:val="26"/>
                    </w:rPr>
                    <w:t xml:space="preserve"> </w:t>
                  </w:r>
                  <w:r>
                    <w:rPr>
                      <w:rFonts w:ascii="AvantGarde-Medium"/>
                      <w:spacing w:val="-2"/>
                      <w:sz w:val="26"/>
                    </w:rPr>
                    <w:t>ALUMINIUM</w:t>
                  </w:r>
                </w:p>
              </w:txbxContent>
            </v:textbox>
            <w10:wrap anchorx="page" anchory="page"/>
          </v:shape>
        </w:pict>
      </w:r>
      <w:r>
        <w:pict>
          <v:shape id="docshape18" o:spid="_x0000_s1031" type="#_x0000_t202" alt="" style="position:absolute;margin-left:572pt;margin-top:169.05pt;width:13.85pt;height:490.75pt;z-index:-15777792;mso-wrap-style:square;mso-wrap-edited:f;mso-width-percent:0;mso-height-percent:0;mso-position-horizontal-relative:page;mso-position-vertical-relative:page;mso-width-percent:0;mso-height-percent:0;v-text-anchor:top" filled="f" stroked="f">
            <v:textbox style="layout-flow:vertical;mso-layout-flow-alt:bottom-to-top" inset="0,0,0,0">
              <w:txbxContent>
                <w:p w:rsidR="0003690B" w:rsidRDefault="00000000">
                  <w:pPr>
                    <w:spacing w:line="128" w:lineRule="exact"/>
                    <w:ind w:left="20"/>
                    <w:rPr>
                      <w:rFonts w:ascii="HelveticaNeueLTStd-Roman"/>
                      <w:sz w:val="10"/>
                    </w:rPr>
                  </w:pPr>
                  <w:r>
                    <w:rPr>
                      <w:rFonts w:ascii="HelveticaNeueLTStd-Roman"/>
                      <w:sz w:val="10"/>
                    </w:rPr>
                    <w:t>- Photos</w:t>
                  </w:r>
                  <w:r>
                    <w:rPr>
                      <w:rFonts w:asci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/>
                      <w:sz w:val="10"/>
                    </w:rPr>
                    <w:t>HORIZAL</w:t>
                  </w:r>
                  <w:r>
                    <w:rPr>
                      <w:rFonts w:asci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/>
                      <w:sz w:val="10"/>
                    </w:rPr>
                    <w:t>-</w:t>
                  </w:r>
                  <w:r>
                    <w:rPr>
                      <w:rFonts w:asci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/>
                      <w:spacing w:val="-2"/>
                      <w:sz w:val="10"/>
                    </w:rPr>
                    <w:t>05/2023</w:t>
                  </w:r>
                </w:p>
                <w:p w:rsidR="0003690B" w:rsidRDefault="00000000">
                  <w:pPr>
                    <w:spacing w:line="128" w:lineRule="exact"/>
                    <w:ind w:left="81"/>
                    <w:rPr>
                      <w:rFonts w:ascii="HelveticaNeueLTStd-Roman" w:hAnsi="HelveticaNeueLTStd-Roman"/>
                      <w:sz w:val="10"/>
                    </w:rPr>
                  </w:pPr>
                  <w:r>
                    <w:rPr>
                      <w:rFonts w:ascii="HelveticaNeueLTStd-Roman" w:hAnsi="HelveticaNeueLTStd-Roman"/>
                      <w:sz w:val="10"/>
                    </w:rPr>
                    <w:t>Document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non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contractuel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-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La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société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HORIZAL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se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réserve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le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droit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de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modifier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ses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produits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sans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préavis.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Toute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reproduction,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même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partielle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par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quelque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procédé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que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ce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soit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est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interdite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sans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z w:val="10"/>
                    </w:rPr>
                    <w:t>autorisation</w:t>
                  </w:r>
                  <w:r>
                    <w:rPr>
                      <w:rFonts w:ascii="HelveticaNeueLTStd-Roman" w:hAnsi="HelveticaNeueLTStd-Roman"/>
                      <w:spacing w:val="2"/>
                      <w:sz w:val="10"/>
                    </w:rPr>
                    <w:t xml:space="preserve"> </w:t>
                  </w:r>
                  <w:r>
                    <w:rPr>
                      <w:rFonts w:ascii="HelveticaNeueLTStd-Roman" w:hAnsi="HelveticaNeueLTStd-Roman"/>
                      <w:spacing w:val="-2"/>
                      <w:sz w:val="10"/>
                    </w:rPr>
                    <w:t>préalable.</w:t>
                  </w:r>
                </w:p>
              </w:txbxContent>
            </v:textbox>
            <w10:wrap anchorx="page" anchory="page"/>
          </v:shape>
        </w:pict>
      </w:r>
      <w:r>
        <w:pict>
          <v:shape id="docshape19" o:spid="_x0000_s1030" type="#_x0000_t202" alt="" style="position:absolute;margin-left:311.8pt;margin-top:766.75pt;width:192.8pt;height:39.7pt;z-index:-157772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03690B" w:rsidRDefault="00000000">
                  <w:pPr>
                    <w:spacing w:before="92"/>
                    <w:ind w:left="141" w:right="136"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FFFFFF"/>
                      <w:spacing w:val="-2"/>
                      <w:sz w:val="20"/>
                    </w:rPr>
                    <w:t>Pour</w:t>
                  </w:r>
                  <w:r>
                    <w:rPr>
                      <w:rFonts w:ascii="Arial" w:hAnsi="Arial"/>
                      <w:color w:val="FFFFFF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color w:val="FFFFFF"/>
                      <w:spacing w:val="-2"/>
                      <w:sz w:val="20"/>
                    </w:rPr>
                    <w:t>plus</w:t>
                  </w:r>
                  <w:r>
                    <w:rPr>
                      <w:rFonts w:ascii="Arial" w:hAnsi="Arial"/>
                      <w:color w:val="FFFFFF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color w:val="FFFFFF"/>
                      <w:spacing w:val="-2"/>
                      <w:sz w:val="20"/>
                    </w:rPr>
                    <w:t>d’informations</w:t>
                  </w:r>
                  <w:r>
                    <w:rPr>
                      <w:rFonts w:ascii="Arial" w:hAnsi="Arial"/>
                      <w:color w:val="FFFFFF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color w:val="FFFFFF"/>
                      <w:spacing w:val="-2"/>
                      <w:sz w:val="20"/>
                    </w:rPr>
                    <w:t>sur</w:t>
                  </w:r>
                  <w:r>
                    <w:rPr>
                      <w:rFonts w:ascii="Arial" w:hAnsi="Arial"/>
                      <w:color w:val="FFFFFF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color w:val="FFFFFF"/>
                      <w:spacing w:val="-2"/>
                      <w:sz w:val="20"/>
                    </w:rPr>
                    <w:t>les</w:t>
                  </w:r>
                  <w:r>
                    <w:rPr>
                      <w:rFonts w:ascii="Arial" w:hAnsi="Arial"/>
                      <w:color w:val="FFFFFF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color w:val="FFFFFF"/>
                      <w:spacing w:val="-2"/>
                      <w:sz w:val="20"/>
                    </w:rPr>
                    <w:t>produits</w:t>
                  </w:r>
                  <w:r>
                    <w:rPr>
                      <w:rFonts w:ascii="Arial" w:hAnsi="Arial"/>
                      <w:color w:val="FFFFFF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color w:val="FFFFFF"/>
                      <w:spacing w:val="-10"/>
                      <w:sz w:val="20"/>
                    </w:rPr>
                    <w:t>:</w:t>
                  </w:r>
                </w:p>
                <w:p w:rsidR="0003690B" w:rsidRDefault="00000000">
                  <w:pPr>
                    <w:spacing w:before="20"/>
                    <w:ind w:left="141" w:right="134"/>
                    <w:jc w:val="center"/>
                    <w:rPr>
                      <w:rFonts w:ascii="Arial"/>
                      <w:b/>
                      <w:sz w:val="24"/>
                    </w:rPr>
                  </w:pPr>
                  <w:hyperlink r:id="rId8">
                    <w:r>
                      <w:rPr>
                        <w:rFonts w:ascii="Arial"/>
                        <w:b/>
                        <w:color w:val="FFFFFF"/>
                        <w:spacing w:val="-2"/>
                        <w:sz w:val="24"/>
                      </w:rPr>
                      <w:t>www.horizal.com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20" o:spid="_x0000_s1029" type="#_x0000_t202" alt="" style="position:absolute;margin-left:0;margin-top:720.6pt;width:124.5pt;height:14.85pt;z-index:-157767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03690B" w:rsidRDefault="0003690B">
                  <w:pPr>
                    <w:pStyle w:val="Corpsdetexte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1" o:spid="_x0000_s1028" type="#_x0000_t202" alt="" style="position:absolute;margin-left:124.45pt;margin-top:720.6pt;width:470.85pt;height:14.85pt;z-index:-157762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03690B" w:rsidRDefault="0003690B">
                  <w:pPr>
                    <w:pStyle w:val="Corpsdetexte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2" o:spid="_x0000_s1027" type="#_x0000_t202" alt="" style="position:absolute;margin-left:0;margin-top:735.4pt;width:124.5pt;height:13.6pt;z-index:-157757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03690B" w:rsidRDefault="0003690B">
                  <w:pPr>
                    <w:pStyle w:val="Corpsdetexte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3" o:spid="_x0000_s1026" type="#_x0000_t202" alt="" style="position:absolute;margin-left:124.45pt;margin-top:735.4pt;width:470.85pt;height:13.6pt;z-index:-157752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:rsidR="0003690B" w:rsidRDefault="0003690B">
                  <w:pPr>
                    <w:pStyle w:val="Corpsdetexte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03690B">
      <w:type w:val="continuous"/>
      <w:pgSz w:w="11910" w:h="16840"/>
      <w:pgMar w:top="0" w:right="660" w:bottom="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Neue-Condensed">
    <w:altName w:val="Arial"/>
    <w:panose1 w:val="020B0604020202020204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AvantGardeStd-Md">
    <w:altName w:val="Cambria"/>
    <w:panose1 w:val="020B0602020202020204"/>
    <w:charset w:val="00"/>
    <w:family w:val="roman"/>
    <w:pitch w:val="variable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ITCAvantGardeStd-Demi">
    <w:altName w:val="Cambria"/>
    <w:panose1 w:val="020B0702020202020204"/>
    <w:charset w:val="00"/>
    <w:family w:val="roman"/>
    <w:pitch w:val="variable"/>
  </w:font>
  <w:font w:name="AvantGarde-Medium">
    <w:altName w:val="Cambria"/>
    <w:panose1 w:val="020B0604020202020204"/>
    <w:charset w:val="00"/>
    <w:family w:val="roman"/>
    <w:pitch w:val="variable"/>
  </w:font>
  <w:font w:name="HelveticaNeueLTStd-Roman">
    <w:altName w:val="Arial"/>
    <w:panose1 w:val="020B06040202020202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72318"/>
    <w:multiLevelType w:val="hybridMultilevel"/>
    <w:tmpl w:val="2390AD8E"/>
    <w:lvl w:ilvl="0" w:tplc="B504D316">
      <w:numFmt w:val="bullet"/>
      <w:lvlText w:val="-"/>
      <w:lvlJc w:val="left"/>
      <w:pPr>
        <w:ind w:left="130" w:hanging="111"/>
      </w:pPr>
      <w:rPr>
        <w:rFonts w:ascii="HelveticaNeue-Condensed" w:eastAsia="HelveticaNeue-Condensed" w:hAnsi="HelveticaNeue-Condensed" w:cs="HelveticaNeue-Condensed" w:hint="default"/>
        <w:b w:val="0"/>
        <w:bCs w:val="0"/>
        <w:i w:val="0"/>
        <w:iCs w:val="0"/>
        <w:w w:val="100"/>
        <w:sz w:val="18"/>
        <w:szCs w:val="18"/>
        <w:lang w:val="fr-FR" w:eastAsia="en-US" w:bidi="ar-SA"/>
      </w:rPr>
    </w:lvl>
    <w:lvl w:ilvl="1" w:tplc="8EA49964">
      <w:numFmt w:val="bullet"/>
      <w:lvlText w:val="•"/>
      <w:lvlJc w:val="left"/>
      <w:pPr>
        <w:ind w:left="893" w:hanging="111"/>
      </w:pPr>
      <w:rPr>
        <w:rFonts w:hint="default"/>
        <w:lang w:val="fr-FR" w:eastAsia="en-US" w:bidi="ar-SA"/>
      </w:rPr>
    </w:lvl>
    <w:lvl w:ilvl="2" w:tplc="36DAC68E">
      <w:numFmt w:val="bullet"/>
      <w:lvlText w:val="•"/>
      <w:lvlJc w:val="left"/>
      <w:pPr>
        <w:ind w:left="1647" w:hanging="111"/>
      </w:pPr>
      <w:rPr>
        <w:rFonts w:hint="default"/>
        <w:lang w:val="fr-FR" w:eastAsia="en-US" w:bidi="ar-SA"/>
      </w:rPr>
    </w:lvl>
    <w:lvl w:ilvl="3" w:tplc="CAC8EA88">
      <w:numFmt w:val="bullet"/>
      <w:lvlText w:val="•"/>
      <w:lvlJc w:val="left"/>
      <w:pPr>
        <w:ind w:left="2401" w:hanging="111"/>
      </w:pPr>
      <w:rPr>
        <w:rFonts w:hint="default"/>
        <w:lang w:val="fr-FR" w:eastAsia="en-US" w:bidi="ar-SA"/>
      </w:rPr>
    </w:lvl>
    <w:lvl w:ilvl="4" w:tplc="2B84F682">
      <w:numFmt w:val="bullet"/>
      <w:lvlText w:val="•"/>
      <w:lvlJc w:val="left"/>
      <w:pPr>
        <w:ind w:left="3155" w:hanging="111"/>
      </w:pPr>
      <w:rPr>
        <w:rFonts w:hint="default"/>
        <w:lang w:val="fr-FR" w:eastAsia="en-US" w:bidi="ar-SA"/>
      </w:rPr>
    </w:lvl>
    <w:lvl w:ilvl="5" w:tplc="76D2BD5C">
      <w:numFmt w:val="bullet"/>
      <w:lvlText w:val="•"/>
      <w:lvlJc w:val="left"/>
      <w:pPr>
        <w:ind w:left="3909" w:hanging="111"/>
      </w:pPr>
      <w:rPr>
        <w:rFonts w:hint="default"/>
        <w:lang w:val="fr-FR" w:eastAsia="en-US" w:bidi="ar-SA"/>
      </w:rPr>
    </w:lvl>
    <w:lvl w:ilvl="6" w:tplc="EBCA2BE0">
      <w:numFmt w:val="bullet"/>
      <w:lvlText w:val="•"/>
      <w:lvlJc w:val="left"/>
      <w:pPr>
        <w:ind w:left="4663" w:hanging="111"/>
      </w:pPr>
      <w:rPr>
        <w:rFonts w:hint="default"/>
        <w:lang w:val="fr-FR" w:eastAsia="en-US" w:bidi="ar-SA"/>
      </w:rPr>
    </w:lvl>
    <w:lvl w:ilvl="7" w:tplc="B9E074C0">
      <w:numFmt w:val="bullet"/>
      <w:lvlText w:val="•"/>
      <w:lvlJc w:val="left"/>
      <w:pPr>
        <w:ind w:left="5417" w:hanging="111"/>
      </w:pPr>
      <w:rPr>
        <w:rFonts w:hint="default"/>
        <w:lang w:val="fr-FR" w:eastAsia="en-US" w:bidi="ar-SA"/>
      </w:rPr>
    </w:lvl>
    <w:lvl w:ilvl="8" w:tplc="52448978">
      <w:numFmt w:val="bullet"/>
      <w:lvlText w:val="•"/>
      <w:lvlJc w:val="left"/>
      <w:pPr>
        <w:ind w:left="6171" w:hanging="111"/>
      </w:pPr>
      <w:rPr>
        <w:rFonts w:hint="default"/>
        <w:lang w:val="fr-FR" w:eastAsia="en-US" w:bidi="ar-SA"/>
      </w:rPr>
    </w:lvl>
  </w:abstractNum>
  <w:num w:numId="1" w16cid:durableId="1095832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3690B"/>
    <w:rsid w:val="0003690B"/>
    <w:rsid w:val="00200ED8"/>
    <w:rsid w:val="00400E2A"/>
    <w:rsid w:val="00AB5FA0"/>
    <w:rsid w:val="00C0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51BE4C05"/>
  <w15:docId w15:val="{C7F577FB-8274-F549-B927-04D500911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HelveticaNeue-Condensed" w:eastAsia="HelveticaNeue-Condensed" w:hAnsi="HelveticaNeue-Condensed" w:cs="HelveticaNeue-Condensed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4"/>
      <w:ind w:left="40"/>
    </w:pPr>
    <w:rPr>
      <w:sz w:val="18"/>
      <w:szCs w:val="18"/>
    </w:rPr>
  </w:style>
  <w:style w:type="paragraph" w:styleId="Titre">
    <w:name w:val="Title"/>
    <w:basedOn w:val="Normal"/>
    <w:uiPriority w:val="10"/>
    <w:qFormat/>
    <w:pPr>
      <w:spacing w:line="445" w:lineRule="exact"/>
      <w:ind w:left="6" w:right="6"/>
      <w:jc w:val="center"/>
    </w:pPr>
    <w:rPr>
      <w:rFonts w:ascii="ITCAvantGardeStd-Md" w:eastAsia="ITCAvantGardeStd-Md" w:hAnsi="ITCAvantGardeStd-Md" w:cs="ITCAvantGardeStd-Md"/>
      <w:sz w:val="34"/>
      <w:szCs w:val="3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rizal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Arlette Berliocchi</cp:lastModifiedBy>
  <cp:revision>2</cp:revision>
  <dcterms:created xsi:type="dcterms:W3CDTF">2023-06-02T06:40:00Z</dcterms:created>
  <dcterms:modified xsi:type="dcterms:W3CDTF">2023-06-02T07:02:00Z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2023-06-02T00:00:00Z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2023-06-02T00:00:00Z</vt:filetime>
  </property>
  <property fmtid="{D5CDD505-2E9C-101B-9397-08002B2CF9AE}" pid="5" name="Producer">
    <vt:lpwstr>Adobe PDF Library 16.0</vt:lpwstr>
  </property>
</Properties>
</file>